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1"/>
        <w:rPr>
          <w:i/>
          <w:i/>
        </w:rPr>
      </w:pPr>
      <w:r>
        <w:rPr>
          <w:rFonts w:ascii="Times New Roman" w:hAnsi="Times New Roman"/>
          <w:b/>
          <w:sz w:val="20"/>
        </w:rPr>
        <w:t>Allegato C)</w:t>
      </w:r>
      <w:r>
        <w:rPr>
          <w:i/>
        </w:rPr>
        <w:t xml:space="preserve"> </w:t>
      </w:r>
    </w:p>
    <w:p>
      <w:pPr>
        <w:pStyle w:val="Corpodeltesto1"/>
        <w:rPr>
          <w:b/>
          <w:b/>
          <w:i/>
          <w:i/>
          <w:sz w:val="26"/>
        </w:rPr>
      </w:pPr>
      <w:r>
        <w:rPr>
          <w:b/>
          <w:i/>
          <w:sz w:val="26"/>
        </w:rPr>
      </w:r>
      <w:bookmarkStart w:id="0" w:name="DICHIARAZIONE_EX_ART._28_D.P.R._600%2525"/>
      <w:bookmarkStart w:id="1" w:name="DICHIARAZIONE_EX_ART._28_D.P.R._600%2525"/>
      <w:bookmarkEnd w:id="1"/>
    </w:p>
    <w:p>
      <w:pPr>
        <w:pStyle w:val="Corpodeltesto1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  <w:t>DICHIARAZIONE DI ASSOGGETTABILITA' ALLA RITENUTA D'ACCONTO SUI CONTRIBUTI CONCESSI AI SENSI DEL COMMA 2, ART. 28 D.P.R. 600/73</w:t>
      </w:r>
    </w:p>
    <w:p>
      <w:pPr>
        <w:pStyle w:val="Corpodeltesto1"/>
        <w:rPr>
          <w:b/>
          <w:b/>
          <w:i/>
          <w:i/>
          <w:sz w:val="26"/>
        </w:rPr>
      </w:pPr>
      <w:r>
        <w:rPr>
          <w:b/>
          <w:i/>
          <w:sz w:val="26"/>
        </w:rPr>
      </w:r>
    </w:p>
    <w:p>
      <w:pPr>
        <w:pStyle w:val="Corpodeltesto1"/>
        <w:tabs>
          <w:tab w:val="clear" w:pos="720"/>
          <w:tab w:val="left" w:pos="7158" w:leader="none"/>
          <w:tab w:val="left" w:pos="9580" w:leader="none"/>
        </w:tabs>
        <w:spacing w:before="161" w:after="0"/>
        <w:ind w:right="105" w:hanging="0"/>
        <w:jc w:val="center"/>
        <w:rPr>
          <w:rFonts w:ascii="Times New Roman" w:hAnsi="Times New Roman"/>
        </w:rPr>
      </w:pPr>
      <w:r>
        <w:rPr/>
        <w:t>Il/La sottoscritt</w:t>
      </w:r>
      <w:r>
        <w:rPr>
          <w:u w:val="single"/>
        </w:rPr>
        <w:tab/>
      </w:r>
      <w:r>
        <w:rPr/>
        <w:t>nat_il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tabs>
          <w:tab w:val="clear" w:pos="720"/>
          <w:tab w:val="left" w:pos="747" w:leader="none"/>
          <w:tab w:val="left" w:pos="4835" w:leader="none"/>
          <w:tab w:val="left" w:pos="5293" w:leader="none"/>
          <w:tab w:val="left" w:pos="6298" w:leader="none"/>
          <w:tab w:val="left" w:pos="7081" w:leader="none"/>
          <w:tab w:val="left" w:pos="7540" w:leader="none"/>
          <w:tab w:val="left" w:pos="8170" w:leader="none"/>
          <w:tab w:val="left" w:pos="9583" w:leader="none"/>
        </w:tabs>
        <w:spacing w:before="1" w:after="0"/>
        <w:ind w:left="115" w:hanging="0"/>
        <w:rPr/>
      </w:pPr>
      <w:r>
        <w:rPr/>
        <w:t>a</w:t>
        <w:tab/>
      </w:r>
      <w:r>
        <w:rPr>
          <w:u w:val="single"/>
        </w:rPr>
        <w:tab/>
      </w:r>
      <w:r>
        <w:rPr/>
        <w:tab/>
        <w:t>Prov.</w:t>
        <w:tab/>
      </w:r>
      <w:r>
        <w:rPr>
          <w:u w:val="single"/>
        </w:rPr>
        <w:tab/>
      </w:r>
      <w:r>
        <w:rPr/>
        <w:tab/>
        <w:t>e</w:t>
        <w:tab/>
        <w:t>residente</w:t>
        <w:tab/>
        <w:t>in</w:t>
      </w:r>
    </w:p>
    <w:p>
      <w:pPr>
        <w:pStyle w:val="Corpodeltesto1"/>
        <w:tabs>
          <w:tab w:val="clear" w:pos="720"/>
          <w:tab w:val="left" w:pos="2857" w:leader="none"/>
          <w:tab w:val="left" w:pos="2955" w:leader="none"/>
          <w:tab w:val="left" w:pos="5136" w:leader="none"/>
          <w:tab w:val="left" w:pos="5436" w:leader="none"/>
          <w:tab w:val="left" w:pos="6098" w:leader="none"/>
          <w:tab w:val="left" w:pos="6399" w:leader="none"/>
          <w:tab w:val="left" w:pos="6620" w:leader="none"/>
          <w:tab w:val="left" w:pos="7060" w:leader="none"/>
          <w:tab w:val="left" w:pos="7571" w:leader="none"/>
          <w:tab w:val="left" w:pos="7687" w:leader="none"/>
          <w:tab w:val="left" w:pos="8081" w:leader="none"/>
          <w:tab w:val="left" w:pos="8743" w:leader="none"/>
          <w:tab w:val="left" w:pos="8789" w:leader="none"/>
          <w:tab w:val="left" w:pos="9045" w:leader="none"/>
          <w:tab w:val="left" w:pos="9345" w:leader="none"/>
          <w:tab w:val="left" w:pos="9647" w:leader="none"/>
          <w:tab w:val="left" w:pos="9721" w:leader="none"/>
          <w:tab w:val="left" w:pos="9759" w:leader="none"/>
        </w:tabs>
        <w:ind w:left="115" w:right="116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rPr/>
        <w:t>Via/Loc.</w:t>
      </w:r>
      <w:r>
        <w:rPr>
          <w:u w:val="single"/>
        </w:rPr>
        <w:tab/>
        <w:tab/>
        <w:tab/>
        <w:tab/>
        <w:tab/>
      </w:r>
      <w:r>
        <w:rPr/>
        <w:t>n.</w:t>
      </w:r>
      <w:r>
        <w:rPr>
          <w:u w:val="single"/>
        </w:rPr>
        <w:tab/>
        <w:tab/>
      </w:r>
      <w:r>
        <w:rPr/>
        <w:t>C.A.P.</w:t>
      </w:r>
      <w:r>
        <w:rPr>
          <w:u w:val="single"/>
        </w:rPr>
        <w:tab/>
        <w:tab/>
        <w:tab/>
        <w:tab/>
        <w:tab/>
        <w:tab/>
        <w:tab/>
      </w:r>
      <w:r>
        <w:rPr/>
        <w:t>Tel.</w:t>
      </w:r>
      <w:r>
        <w:rPr>
          <w:u w:val="single"/>
        </w:rPr>
        <w:tab/>
        <w:tab/>
      </w:r>
      <w:r>
        <w:rPr/>
        <w:t>Codice Fiscale_______________________ nella sua qualità di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denominazione ente/associazione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 xml:space="preserve">sede legale in </w:t>
      </w:r>
      <w:r>
        <w:rPr>
          <w:rFonts w:ascii="Times New Roman" w:hAnsi="Times New Roman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>
        <w:rPr/>
        <w:t>Via/Piazza</w:t>
      </w:r>
      <w:r>
        <w:rPr>
          <w:u w:val="single"/>
        </w:rPr>
        <w:tab/>
        <w:tab/>
        <w:tab/>
        <w:tab/>
        <w:tab/>
        <w:tab/>
        <w:tab/>
        <w:tab/>
        <w:tab/>
        <w:tab/>
      </w:r>
      <w:r>
        <w:rPr/>
        <w:t>n.</w:t>
      </w:r>
      <w:r>
        <w:rPr>
          <w:rFonts w:ascii="Times New Roman" w:hAnsi="Times New Roman"/>
          <w:u w:val="single"/>
        </w:rPr>
        <w:tab/>
        <w:tab/>
        <w:tab/>
      </w:r>
    </w:p>
    <w:p>
      <w:pPr>
        <w:pStyle w:val="Corpodeltesto1"/>
        <w:tabs>
          <w:tab w:val="clear" w:pos="720"/>
          <w:tab w:val="left" w:pos="8633" w:leader="none"/>
        </w:tabs>
        <w:ind w:left="115" w:hanging="0"/>
        <w:rPr>
          <w:rFonts w:ascii="Times New Roman" w:hAnsi="Times New Roman"/>
        </w:rPr>
      </w:pPr>
      <w:r>
        <w:rPr/>
        <w:t>Codice fiscale</w:t>
      </w:r>
      <w:r>
        <w:rPr>
          <w:rFonts w:ascii="Times New Roman" w:hAnsi="Times New Roman"/>
          <w:u w:val="single"/>
        </w:rPr>
        <w:tab/>
      </w:r>
    </w:p>
    <w:p>
      <w:pPr>
        <w:pStyle w:val="Corpodeltesto1"/>
        <w:spacing w:before="10" w:after="0"/>
        <w:rPr>
          <w:rFonts w:ascii="Times New Roman" w:hAnsi="Times New Roman"/>
          <w:sz w:val="13"/>
        </w:rPr>
      </w:pPr>
      <w:r>
        <w:rPr>
          <w:rFonts w:ascii="Times New Roman" w:hAnsi="Times New Roman"/>
          <w:sz w:val="13"/>
        </w:rPr>
      </w:r>
    </w:p>
    <w:p>
      <w:pPr>
        <w:pStyle w:val="Corpodeltesto1"/>
        <w:spacing w:before="93" w:after="0"/>
        <w:ind w:left="115" w:right="171" w:hanging="0"/>
        <w:jc w:val="both"/>
        <w:rPr/>
      </w:pPr>
      <w:r>
        <w:rPr/>
        <w:t>Consapevole che le dichiarazioni mendaci, la falsità degli atti e l’esibizione di atti contenenti dati non rispondenti a verità è punito ai sensi dell’art. 76 del DPR 445/00 con le sanzioni previste dalla legge penale e dalle leggi speciali in materia,</w:t>
      </w:r>
    </w:p>
    <w:p>
      <w:pPr>
        <w:pStyle w:val="Corpodeltesto1"/>
        <w:rPr>
          <w:sz w:val="20"/>
        </w:rPr>
      </w:pPr>
      <w:r>
        <w:rPr>
          <w:sz w:val="20"/>
        </w:rPr>
      </w:r>
    </w:p>
    <w:p>
      <w:pPr>
        <w:pStyle w:val="Titolo11"/>
        <w:rPr/>
      </w:pPr>
      <w:bookmarkStart w:id="2" w:name="DICHIARA"/>
      <w:bookmarkEnd w:id="2"/>
      <w:r>
        <w:rPr/>
        <w:t>DICHIARA</w:t>
      </w:r>
    </w:p>
    <w:p>
      <w:pPr>
        <w:pStyle w:val="Corpodeltesto1"/>
        <w:rPr>
          <w:b/>
          <w:b/>
          <w:i/>
          <w:i/>
        </w:rPr>
      </w:pPr>
      <w:r>
        <w:rPr>
          <w:b/>
          <w:i/>
        </w:rPr>
      </w:r>
    </w:p>
    <w:p>
      <w:pPr>
        <w:pStyle w:val="Corpodeltesto1"/>
        <w:ind w:left="115" w:hanging="0"/>
        <w:jc w:val="both"/>
        <w:rPr/>
      </w:pPr>
      <w:r>
        <w:rPr/>
        <w:t>Che il contributo richiesto a codesto Comune per l’iniziativa denominata</w:t>
      </w:r>
    </w:p>
    <w:p>
      <w:pPr>
        <w:pStyle w:val="Corpodeltesto1"/>
        <w:rPr>
          <w:sz w:val="20"/>
        </w:rPr>
      </w:pPr>
      <w:r>
        <w:rPr>
          <w:sz w:val="20"/>
        </w:rPr>
      </w:r>
    </w:p>
    <w:p>
      <w:pPr>
        <w:pStyle w:val="Corpodeltesto1"/>
        <w:spacing w:before="2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721360</wp:posOffset>
                </wp:positionH>
                <wp:positionV relativeFrom="paragraph">
                  <wp:posOffset>147320</wp:posOffset>
                </wp:positionV>
                <wp:extent cx="3004185" cy="3175"/>
                <wp:effectExtent l="0" t="0" r="0" b="0"/>
                <wp:wrapTopAndBottom/>
                <wp:docPr id="1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3480" cy="1440"/>
                        </a:xfrm>
                        <a:prstGeom prst="line">
                          <a:avLst/>
                        </a:prstGeom>
                        <a:ln w="50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8pt,11.6pt" to="293.25pt,11.65pt" ID="Immagine1" stroked="t" style="position:absolute;mso-position-horizontal-relative:page">
                <v:stroke color="black" weight="504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1"/>
        <w:spacing w:before="5" w:after="0"/>
        <w:rPr>
          <w:sz w:val="9"/>
        </w:rPr>
      </w:pPr>
      <w:r>
        <w:rPr>
          <w:sz w:val="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5" w:leader="none"/>
          <w:tab w:val="left" w:pos="826" w:leader="none"/>
        </w:tabs>
        <w:spacing w:lineRule="auto" w:line="240" w:before="93" w:after="0"/>
        <w:ind w:left="826" w:hanging="711"/>
        <w:rPr/>
      </w:pPr>
      <w:r>
        <w:rPr/>
        <w:t>NON E’ ASSOGGETTABILE alla ritenuta di cui all’art. 28 del DPR 600/73 in quanto:</w:t>
      </w:r>
    </w:p>
    <w:p>
      <w:pPr>
        <w:pStyle w:val="Corpodeltesto1"/>
        <w:spacing w:before="11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1"/>
          <w:numId w:val="3"/>
        </w:numPr>
        <w:spacing w:lineRule="auto" w:line="240"/>
        <w:ind w:left="851" w:hanging="258"/>
        <w:rPr/>
      </w:pPr>
      <w:r>
        <w:rPr/>
        <w:t>il beneficiario è ente non commerciale:</w:t>
      </w:r>
    </w:p>
    <w:p>
      <w:pPr>
        <w:pStyle w:val="ListParagraph"/>
        <w:numPr>
          <w:ilvl w:val="1"/>
          <w:numId w:val="3"/>
        </w:numPr>
        <w:spacing w:before="1" w:after="0"/>
        <w:ind w:left="851" w:hanging="257"/>
        <w:rPr/>
      </w:pPr>
      <w:r>
        <w:rPr/>
        <w:t>il contributo è destinato al perseguimento di fini istituzionali;</w:t>
      </w:r>
    </w:p>
    <w:p>
      <w:pPr>
        <w:pStyle w:val="ListParagraph"/>
        <w:numPr>
          <w:ilvl w:val="1"/>
          <w:numId w:val="3"/>
        </w:numPr>
        <w:ind w:left="851" w:hanging="257"/>
        <w:rPr/>
      </w:pPr>
      <w:r>
        <w:rPr/>
        <w:t>il contributo è destinato ad iniziativa occasionalmente commerciale;</w:t>
      </w:r>
    </w:p>
    <w:p>
      <w:pPr>
        <w:pStyle w:val="ListParagraph"/>
        <w:numPr>
          <w:ilvl w:val="2"/>
          <w:numId w:val="3"/>
        </w:numPr>
        <w:spacing w:before="1" w:after="0"/>
        <w:ind w:left="851" w:hanging="258"/>
        <w:rPr/>
      </w:pPr>
      <w:r>
        <w:rPr/>
        <w:t>il contributo è destinato a singola iniziativa non commerciale;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90" w:leader="none"/>
        </w:tabs>
        <w:spacing w:lineRule="exact" w:line="250"/>
        <w:ind w:left="851" w:hanging="258"/>
        <w:rPr/>
      </w:pPr>
      <w:r>
        <w:rPr/>
        <w:t>il contributo è destinato ad attività non commerciali ai sensi dell’art. 108 del</w:t>
      </w:r>
    </w:p>
    <w:p>
      <w:pPr>
        <w:pStyle w:val="Corpodeltesto1"/>
        <w:spacing w:lineRule="exact" w:line="256"/>
        <w:ind w:left="851" w:hanging="0"/>
        <w:rPr/>
      </w:pPr>
      <w:r>
        <w:rPr/>
        <w:t>D.P.R. 917/86</w:t>
      </w:r>
      <w:hyperlink w:anchor="_bookmark0">
        <w:r>
          <w:rPr>
            <w:rStyle w:val="CollegamentoInternet"/>
            <w:position w:val="9"/>
            <w:sz w:val="13"/>
          </w:rPr>
          <w:t>1</w:t>
        </w:r>
      </w:hyperlink>
    </w:p>
    <w:p>
      <w:pPr>
        <w:pStyle w:val="ListParagraph"/>
        <w:numPr>
          <w:ilvl w:val="2"/>
          <w:numId w:val="3"/>
        </w:numPr>
        <w:tabs>
          <w:tab w:val="clear" w:pos="720"/>
          <w:tab w:val="left" w:pos="1790" w:leader="none"/>
        </w:tabs>
        <w:ind w:left="851" w:hanging="258"/>
        <w:rPr/>
      </w:pPr>
      <w:r>
        <w:rPr/>
        <w:t>il contributo è destinato ad ONLUS di cui al D. Lgs.460/97;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90" w:leader="none"/>
        </w:tabs>
        <w:spacing w:lineRule="auto" w:line="240" w:before="1" w:after="0"/>
        <w:ind w:left="851" w:hanging="258"/>
        <w:rPr/>
      </w:pPr>
      <w:r>
        <w:rPr/>
        <w:t>il contributo è destinato ad associazioni di volontariato ex legge266/91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790" w:leader="none"/>
        </w:tabs>
        <w:spacing w:lineRule="auto" w:line="240" w:before="1" w:after="0"/>
        <w:ind w:left="851" w:hanging="258"/>
        <w:rPr/>
      </w:pPr>
      <w:r>
        <w:rPr/>
        <w:t>il contributo è destinato a finanziare l’acquisto di beni strumentali</w:t>
      </w:r>
    </w:p>
    <w:p>
      <w:pPr>
        <w:pStyle w:val="Corpodeltesto1"/>
        <w:rPr/>
      </w:pPr>
      <w:r>
        <w:rPr/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825" w:leader="none"/>
          <w:tab w:val="left" w:pos="826" w:leader="none"/>
        </w:tabs>
        <w:spacing w:lineRule="auto" w:line="240"/>
        <w:ind w:left="826" w:hanging="711"/>
        <w:rPr/>
      </w:pPr>
      <w:r>
        <w:rPr/>
        <w:t>E’ ASSOGGETTABILE alla ritenuta di cui all’art. 28 del DPR 600/73 in quanto:</w:t>
      </w:r>
    </w:p>
    <w:p>
      <w:pPr>
        <w:pStyle w:val="Corpodeltesto1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82" w:leader="none"/>
        </w:tabs>
        <w:rPr/>
      </w:pPr>
      <w:r>
        <w:rPr/>
        <w:t>l’attività svolta è principalmente o esclusivamente di natura commerciale;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082" w:leader="none"/>
        </w:tabs>
        <w:rPr/>
      </w:pPr>
      <w:r>
        <w:rPr/>
        <w:t>l’attività oggetto del contributo è svolta nell’ambito dell’esercizio di impresa.</w:t>
      </w:r>
    </w:p>
    <w:p>
      <w:pPr>
        <w:pStyle w:val="ListParagraph"/>
        <w:tabs>
          <w:tab w:val="clear" w:pos="720"/>
          <w:tab w:val="left" w:pos="1082" w:leader="none"/>
        </w:tabs>
        <w:ind w:left="1082" w:hanging="0"/>
        <w:rPr/>
      </w:pPr>
      <w:r>
        <w:rPr/>
      </w:r>
    </w:p>
    <w:p>
      <w:pPr>
        <w:pStyle w:val="Corpodeltesto1"/>
        <w:ind w:left="115" w:hanging="0"/>
        <w:rPr>
          <w:sz w:val="17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3873500</wp:posOffset>
                </wp:positionH>
                <wp:positionV relativeFrom="paragraph">
                  <wp:posOffset>156845</wp:posOffset>
                </wp:positionV>
                <wp:extent cx="1379855" cy="3175"/>
                <wp:effectExtent l="0" t="0" r="0" b="0"/>
                <wp:wrapTopAndBottom/>
                <wp:docPr id="2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160" cy="144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05pt,12.35pt" to="413.55pt,12.4pt" ID="Immagine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720090</wp:posOffset>
                </wp:positionH>
                <wp:positionV relativeFrom="paragraph">
                  <wp:posOffset>400050</wp:posOffset>
                </wp:positionV>
                <wp:extent cx="755650" cy="3175"/>
                <wp:effectExtent l="0" t="0" r="0" b="0"/>
                <wp:wrapTopAndBottom/>
                <wp:docPr id="3" name="Immagine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920" cy="180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7pt,31.45pt" to="116.1pt,31.55pt" ID="Immagine3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  <w:r>
        <w:rPr/>
        <w:t>data                                                                                            FIRMA</w:t>
      </w:r>
      <w:r>
        <w:rPr>
          <w:sz w:val="17"/>
        </w:rPr>
        <w:t xml:space="preserve"> </w:t>
      </w:r>
    </w:p>
    <w:p>
      <w:pPr>
        <w:pStyle w:val="Corpodeltesto1"/>
        <w:spacing w:before="3" w:after="0"/>
        <w:rPr>
          <w:sz w:val="26"/>
        </w:rPr>
      </w:pPr>
      <w:r>
        <w:rPr>
          <w:sz w:val="26"/>
        </w:rPr>
      </w:r>
    </w:p>
    <w:p>
      <w:pPr>
        <w:pStyle w:val="Normal"/>
        <w:spacing w:lineRule="auto" w:line="247" w:before="32" w:after="0"/>
        <w:ind w:left="115" w:right="347" w:hanging="0"/>
        <w:rPr>
          <w:sz w:val="16"/>
        </w:rPr>
      </w:pPr>
      <w:bookmarkStart w:id="3" w:name="_bookmark0"/>
      <w:bookmarkEnd w:id="3"/>
      <w:r>
        <w:rPr>
          <w:rFonts w:ascii="Times New Roman" w:hAnsi="Times New Roman"/>
          <w:position w:val="8"/>
          <w:sz w:val="11"/>
        </w:rPr>
        <w:t xml:space="preserve">1 </w:t>
      </w:r>
      <w:r>
        <w:rPr>
          <w:sz w:val="16"/>
        </w:rPr>
        <w:t>L’art. 108, comma 1, del DPR 917/86 mentre considera imponibili per gli enti non commerciali lo svolgimento di attività di impresa o i redditi derivanti da attività commerciali anche non esercitate abitualmente, esclude talune attività commerciali “minori”. Perché tali attività non siano imponibili è necessaria la presenza delle seguenti condizioni: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5" w:leader="none"/>
          <w:tab w:val="left" w:pos="476" w:leader="none"/>
        </w:tabs>
        <w:spacing w:lineRule="exact" w:line="177"/>
        <w:ind w:left="476" w:hanging="361"/>
        <w:rPr>
          <w:sz w:val="16"/>
        </w:rPr>
      </w:pPr>
      <w:r>
        <w:rPr>
          <w:sz w:val="16"/>
        </w:rPr>
        <w:t>prestazioni rese in conformità alle finalità istituzionali e non rientranti nella previsione dell’art. 2195 codice civile;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>
          <w:sz w:val="16"/>
        </w:rPr>
      </w:pPr>
      <w:r>
        <w:rPr>
          <w:sz w:val="16"/>
        </w:rPr>
        <w:t>mancanza di specifica organizzazione (anche minima);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hanging="361"/>
        <w:rPr>
          <w:sz w:val="16"/>
        </w:rPr>
      </w:pPr>
      <w:r>
        <w:rPr>
          <w:sz w:val="16"/>
        </w:rPr>
        <w:t>richiesta di corrispettivi in misura non eccedente i costi di diretta imputazione sostenuti la prestazione resa.</w:t>
      </w:r>
    </w:p>
    <w:p>
      <w:pPr>
        <w:pStyle w:val="Normal"/>
        <w:ind w:left="115" w:hanging="0"/>
        <w:rPr>
          <w:sz w:val="16"/>
        </w:rPr>
      </w:pPr>
      <w:r>
        <w:rPr>
          <w:sz w:val="16"/>
        </w:rPr>
        <w:t>Inoltre, non concorrono alla formazione del reddito degli enti non commerciali di cui all’art. 87, comma 1, lett. c) del DPR 917/86: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right="459" w:hanging="360"/>
        <w:rPr>
          <w:sz w:val="16"/>
        </w:rPr>
      </w:pPr>
      <w:r>
        <w:rPr>
          <w:sz w:val="16"/>
        </w:rPr>
        <w:t>i fondi pervenuti a seguito di raccolte pubbliche effettuate occasionalmente anche mediante offerta di beni di modico valore o di servizi ai sovventori,in concomitanza di celebrazioni,ricorrenze o campagne di sensibilizzazione (D.M.26.11.1999,n.473);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5" w:leader="none"/>
          <w:tab w:val="left" w:pos="476" w:leader="none"/>
        </w:tabs>
        <w:spacing w:lineRule="auto" w:line="240"/>
        <w:ind w:left="476" w:right="208" w:hanging="360"/>
        <w:rPr/>
      </w:pPr>
      <w:r>
        <w:rPr>
          <w:sz w:val="16"/>
        </w:rPr>
        <w:t>contributi corrisposti da amministrazioni pubbliche per lo svolgimento convenzionato o in regime di accreditamento di attività aventi finalità sociali esercitate in conformità ai fini istituzionali degli enti stessi.</w:t>
      </w:r>
    </w:p>
    <w:sectPr>
      <w:type w:val="nextPage"/>
      <w:pgSz w:w="11906" w:h="16838"/>
      <w:pgMar w:left="1020" w:right="960" w:header="0" w:top="1600" w:footer="0" w:bottom="280" w:gutter="0"/>
      <w:pgNumType w:fmt="decimal"/>
      <w:formProt w:val="false"/>
      <w:textDirection w:val="lrTb"/>
      <w:docGrid w:type="default" w:linePitch="240" w:charSpace="16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ookman Old Style"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ind w:left="476" w:hanging="360"/>
      </w:pPr>
      <w:rPr>
        <w:sz w:val="16"/>
        <w:spacing w:val="0"/>
        <w:szCs w:val="16"/>
        <w:w w:val="100"/>
        <w:rFonts w:eastAsia="Arial" w:cs="Arial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2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6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56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4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8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2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2">
    <w:lvl w:ilvl="0">
      <w:start w:val="1"/>
      <w:numFmt w:val="lowerLetter"/>
      <w:lvlText w:val="%1)"/>
      <w:lvlJc w:val="left"/>
      <w:pPr>
        <w:ind w:left="476" w:hanging="360"/>
      </w:pPr>
      <w:rPr>
        <w:sz w:val="16"/>
        <w:spacing w:val="0"/>
        <w:szCs w:val="16"/>
        <w:w w:val="100"/>
        <w:rFonts w:eastAsia="Arial" w:cs="Arial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42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6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3">
      <w:start w:val="1"/>
      <w:numFmt w:val="bullet"/>
      <w:lvlText w:val=""/>
      <w:lvlJc w:val="left"/>
      <w:pPr>
        <w:ind w:left="3312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4256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5200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6144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7088" w:hanging="360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8032" w:hanging="360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3">
    <w:lvl w:ilvl="0">
      <w:start w:val="1"/>
      <w:numFmt w:val="bullet"/>
      <w:lvlText w:val=""/>
      <w:lvlJc w:val="left"/>
      <w:pPr>
        <w:ind w:left="116" w:hanging="31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1">
      <w:start w:val="1"/>
      <w:numFmt w:val="bullet"/>
      <w:lvlText w:val=""/>
      <w:lvlJc w:val="left"/>
      <w:pPr>
        <w:ind w:left="1082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2">
      <w:start w:val="1"/>
      <w:numFmt w:val="bullet"/>
      <w:lvlText w:val=""/>
      <w:lvlJc w:val="left"/>
      <w:pPr>
        <w:ind w:left="1790" w:hanging="258"/>
      </w:pPr>
      <w:rPr>
        <w:rFonts w:ascii="Wingdings" w:hAnsi="Wingdings" w:cs="Wingdings" w:hint="default"/>
        <w:sz w:val="18"/>
        <w:szCs w:val="22"/>
        <w:w w:val="100"/>
        <w:rFonts w:cs="Wingdings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81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4">
      <w:start w:val="1"/>
      <w:numFmt w:val="bullet"/>
      <w:lvlText w:val=""/>
      <w:lvlJc w:val="left"/>
      <w:pPr>
        <w:ind w:left="383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5">
      <w:start w:val="1"/>
      <w:numFmt w:val="bullet"/>
      <w:lvlText w:val=""/>
      <w:lvlJc w:val="left"/>
      <w:pPr>
        <w:ind w:left="484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6">
      <w:start w:val="1"/>
      <w:numFmt w:val="bullet"/>
      <w:lvlText w:val=""/>
      <w:lvlJc w:val="left"/>
      <w:pPr>
        <w:ind w:left="5860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7">
      <w:start w:val="1"/>
      <w:numFmt w:val="bullet"/>
      <w:lvlText w:val=""/>
      <w:lvlJc w:val="left"/>
      <w:pPr>
        <w:ind w:left="6875" w:hanging="258"/>
      </w:pPr>
      <w:rPr>
        <w:rFonts w:ascii="Symbol" w:hAnsi="Symbol" w:cs="Symbol" w:hint="default"/>
        <w:rFonts w:cs="Symbol"/>
        <w:lang w:val="it-IT" w:eastAsia="it-IT" w:bidi="it-IT"/>
      </w:rPr>
    </w:lvl>
    <w:lvl w:ilvl="8">
      <w:start w:val="1"/>
      <w:numFmt w:val="bullet"/>
      <w:lvlText w:val=""/>
      <w:lvlJc w:val="left"/>
      <w:pPr>
        <w:ind w:left="7890" w:hanging="258"/>
      </w:pPr>
      <w:rPr>
        <w:rFonts w:ascii="Symbol" w:hAnsi="Symbol" w:cs="Symbol" w:hint="default"/>
        <w:rFonts w:cs="Symbol"/>
        <w:lang w:val="it-IT" w:eastAsia="it-IT" w:bidi="it-I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0017d3"/>
    <w:pPr>
      <w:widowControl/>
      <w:suppressAutoHyphens w:val="true"/>
      <w:bidi w:val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sid w:val="00183bb0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1"/>
    <w:rsid w:val="00183bb0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183bb0"/>
    <w:pPr>
      <w:suppressLineNumbers/>
    </w:pPr>
    <w:rPr/>
  </w:style>
  <w:style w:type="paragraph" w:styleId="Titolo11" w:customStyle="1">
    <w:name w:val="Titolo 11"/>
    <w:basedOn w:val="Normal"/>
    <w:uiPriority w:val="1"/>
    <w:qFormat/>
    <w:rsid w:val="000017d3"/>
    <w:pPr>
      <w:ind w:right="71" w:hanging="0"/>
      <w:jc w:val="center"/>
      <w:outlineLvl w:val="1"/>
    </w:pPr>
    <w:rPr>
      <w:b/>
      <w:bCs/>
      <w:i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0017d3"/>
    <w:pPr>
      <w:ind w:right="8" w:hanging="0"/>
      <w:jc w:val="center"/>
      <w:outlineLvl w:val="2"/>
    </w:pPr>
    <w:rPr>
      <w:rFonts w:ascii="Bookman Old Style" w:hAnsi="Bookman Old Style" w:eastAsia="Bookman Old Style" w:cs="Bookman Old Style"/>
      <w:i/>
      <w:sz w:val="24"/>
      <w:szCs w:val="24"/>
    </w:rPr>
  </w:style>
  <w:style w:type="paragraph" w:styleId="Titolo31" w:customStyle="1">
    <w:name w:val="Titolo 31"/>
    <w:basedOn w:val="Normal"/>
    <w:uiPriority w:val="1"/>
    <w:qFormat/>
    <w:rsid w:val="000017d3"/>
    <w:pPr>
      <w:ind w:left="115" w:hanging="0"/>
      <w:outlineLvl w:val="3"/>
    </w:pPr>
    <w:rPr>
      <w:b/>
      <w:bCs/>
    </w:rPr>
  </w:style>
  <w:style w:type="paragraph" w:styleId="Titoloprincipale">
    <w:name w:val="Title"/>
    <w:basedOn w:val="Normal"/>
    <w:next w:val="Corpodeltesto1"/>
    <w:qFormat/>
    <w:rsid w:val="00183bb0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eltesto1" w:customStyle="1">
    <w:name w:val="Corpo del testo1"/>
    <w:basedOn w:val="Normal"/>
    <w:uiPriority w:val="1"/>
    <w:qFormat/>
    <w:rsid w:val="000017d3"/>
    <w:pPr/>
    <w:rPr/>
  </w:style>
  <w:style w:type="paragraph" w:styleId="Caption">
    <w:name w:val="caption"/>
    <w:basedOn w:val="Normal"/>
    <w:qFormat/>
    <w:rsid w:val="00183bb0"/>
    <w:pPr>
      <w:suppressLineNumbers/>
      <w:spacing w:before="120" w:after="120"/>
    </w:pPr>
    <w:rPr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rsid w:val="000017d3"/>
    <w:pPr>
      <w:spacing w:lineRule="exact" w:line="252"/>
      <w:ind w:left="434" w:hanging="258"/>
    </w:pPr>
    <w:rPr/>
  </w:style>
  <w:style w:type="paragraph" w:styleId="TableParagraph" w:customStyle="1">
    <w:name w:val="Table Paragraph"/>
    <w:basedOn w:val="Normal"/>
    <w:uiPriority w:val="1"/>
    <w:qFormat/>
    <w:rsid w:val="000017d3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017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LibreOffice/6.3.3.2$Windows_X86_64 LibreOffice_project/a64200df03143b798afd1ec74a12ab50359878ed</Application>
  <Pages>1</Pages>
  <Words>412</Words>
  <Characters>2416</Characters>
  <CharactersWithSpaces>2954</CharactersWithSpaces>
  <Paragraphs>30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2024-10-31T10:51:00Z</dcterms:created>
  <dc:creator>COMUNE ORCIANO PISANO</dc:creator>
  <dc:description/>
  <dc:language>it-IT</dc:language>
  <cp:lastModifiedBy/>
  <cp:lastPrinted>2020-01-29T12:52:00Z</cp:lastPrinted>
  <dcterms:modified xsi:type="dcterms:W3CDTF">2024-11-04T10:04:58Z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reated">
    <vt:filetime>2017-07-25T00:00:00Z</vt:filetime>
  </property>
  <property fmtid="{D5CDD505-2E9C-101B-9397-08002B2CF9AE}" pid="5" name="Creator">
    <vt:lpwstr>Writer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2017-07-25T00:00:00Z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